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Волжский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а/д18ОПРЗ 18Р-2 "Самара-Пугачев-Энгельс-Волгоград" в границах территории Волгоградской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Гвардейской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 а/д "Волгоград-Каменск-Шахтинский-Луганск"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03К-012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03К-015 "Тимашевск - ст-ца Полтавская"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"Краснодар - Славянск-на-Кубани - Темрюк" - а/д 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Гайдара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Мирошника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 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 а/д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 а/д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 а/д Западный обход г. Симферополя на участке Дубки-Левадки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Дубки-Левадки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А291 "Таврида" Керчь-Симферополь-Севастополь"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Второй-Обороны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Второй-Обороны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А291 "Таврида" Керчь-Симферополь-Севастополь"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Дубки-Левадки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 а/д Западный обход г. Симферополя на участке Дубки-Левадки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 а/д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 а/д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 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Керчь-Симферополь-Севастополь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Гайдара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Мирошника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"Краснодар - Славянск-на-Кубани - Темрюк" - а/д 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03К-015 "Тимашевск - ст-ца Полтавская"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03К-012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 а/д "Волгоград-Каменск-Шахтинский-Луганск"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62-й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а/д18ОПРЗ 18Р-2 "Самара-Пугачев-Энгельс-Волгоград" в границах территории Волгоградской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04:18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20:27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